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829B" w14:textId="2EFCE1AF" w:rsidR="00724C6D" w:rsidRPr="00724C6D" w:rsidRDefault="00724C6D" w:rsidP="00724C6D">
      <w:pPr>
        <w:spacing w:after="240"/>
        <w:rPr>
          <w:rFonts w:ascii="Tahoma" w:hAnsi="Tahoma" w:cs="Tahoma"/>
          <w:color w:val="000000"/>
          <w:sz w:val="22"/>
          <w:szCs w:val="22"/>
        </w:rPr>
      </w:pPr>
      <w:r w:rsidRPr="00724C6D">
        <w:rPr>
          <w:rFonts w:ascii="Tahoma" w:hAnsi="Tahoma" w:cs="Tahoma"/>
          <w:sz w:val="22"/>
          <w:szCs w:val="22"/>
        </w:rPr>
        <w:t>It is easy to underestimate the dangerous potential of electricity because its use is so common. However, electricity can cause burns, shocks, and electrocution. These hazards must be considered when working with equipment powered by electricity, working with electrical systems, or repairing broken energized equipment.</w:t>
      </w:r>
      <w:r w:rsidR="008F67F9" w:rsidRPr="008F67F9">
        <w:t xml:space="preserve"> </w:t>
      </w:r>
    </w:p>
    <w:p w14:paraId="42FE1E58" w14:textId="77777777" w:rsidR="00724C6D" w:rsidRPr="00C15254" w:rsidRDefault="00724C6D" w:rsidP="00724C6D">
      <w:pPr>
        <w:spacing w:after="120"/>
        <w:rPr>
          <w:rFonts w:ascii="Tahoma" w:hAnsi="Tahoma" w:cs="Tahoma"/>
          <w:b/>
          <w:color w:val="000000"/>
          <w:sz w:val="28"/>
          <w:szCs w:val="28"/>
        </w:rPr>
      </w:pPr>
      <w:r w:rsidRPr="00C15254">
        <w:rPr>
          <w:rFonts w:ascii="Times New Roman" w:hAnsi="Times New Roman"/>
          <w:noProof/>
          <w:color w:val="1F4E79" w:themeColor="accent1" w:themeShade="80"/>
          <w:sz w:val="28"/>
          <w:szCs w:val="28"/>
        </w:rPr>
        <w:drawing>
          <wp:anchor distT="0" distB="0" distL="114300" distR="114300" simplePos="0" relativeHeight="251660288" behindDoc="1" locked="0" layoutInCell="1" allowOverlap="1" wp14:anchorId="37E02A6C" wp14:editId="2DC83F63">
            <wp:simplePos x="0" y="0"/>
            <wp:positionH relativeFrom="margin">
              <wp:align>right</wp:align>
            </wp:positionH>
            <wp:positionV relativeFrom="margin">
              <wp:posOffset>967740</wp:posOffset>
            </wp:positionV>
            <wp:extent cx="1771650" cy="1479550"/>
            <wp:effectExtent l="0" t="0" r="0" b="6350"/>
            <wp:wrapTight wrapText="bothSides">
              <wp:wrapPolygon edited="0">
                <wp:start x="0" y="0"/>
                <wp:lineTo x="0" y="21415"/>
                <wp:lineTo x="21368" y="21415"/>
                <wp:lineTo x="21368" y="0"/>
                <wp:lineTo x="0" y="0"/>
              </wp:wrapPolygon>
            </wp:wrapTight>
            <wp:docPr id="2" name="Picture 2" descr="bigstockphoto_High_Voltage_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photo_High_Voltage_8963"/>
                    <pic:cNvPicPr>
                      <a:picLocks noChangeAspect="1" noChangeArrowheads="1"/>
                    </pic:cNvPicPr>
                  </pic:nvPicPr>
                  <pic:blipFill>
                    <a:blip r:embed="rId8" cstate="print">
                      <a:extLst>
                        <a:ext uri="{28A0092B-C50C-407E-A947-70E740481C1C}">
                          <a14:useLocalDpi xmlns:a14="http://schemas.microsoft.com/office/drawing/2010/main" val="0"/>
                        </a:ext>
                      </a:extLst>
                    </a:blip>
                    <a:srcRect t="7649"/>
                    <a:stretch>
                      <a:fillRect/>
                    </a:stretch>
                  </pic:blipFill>
                  <pic:spPr bwMode="auto">
                    <a:xfrm>
                      <a:off x="0" y="0"/>
                      <a:ext cx="17716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254">
        <w:rPr>
          <w:rFonts w:ascii="Tahoma" w:hAnsi="Tahoma" w:cs="Tahoma"/>
          <w:b/>
          <w:color w:val="1F4E79" w:themeColor="accent1" w:themeShade="80"/>
          <w:sz w:val="28"/>
          <w:szCs w:val="28"/>
        </w:rPr>
        <w:t>General safety guidelines:</w:t>
      </w:r>
    </w:p>
    <w:p w14:paraId="29DEEBFE"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Always use caution when working with electricity.</w:t>
      </w:r>
    </w:p>
    <w:p w14:paraId="68102778"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Post signs in all areas where electrical hazards are present.</w:t>
      </w:r>
    </w:p>
    <w:p w14:paraId="4EC70946" w14:textId="366ABDE8" w:rsid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Make sure that connections are tight and that the grounding prong is in place.</w:t>
      </w:r>
    </w:p>
    <w:p w14:paraId="38044420" w14:textId="21E00CB6" w:rsidR="008F67F9" w:rsidRPr="00724C6D" w:rsidRDefault="008F67F9" w:rsidP="008F67F9">
      <w:pPr>
        <w:numPr>
          <w:ilvl w:val="0"/>
          <w:numId w:val="5"/>
        </w:numPr>
        <w:spacing w:after="120"/>
        <w:ind w:left="360"/>
        <w:rPr>
          <w:rFonts w:ascii="Tahoma" w:hAnsi="Tahoma" w:cs="Tahoma"/>
          <w:color w:val="000000"/>
          <w:sz w:val="22"/>
          <w:szCs w:val="22"/>
        </w:rPr>
      </w:pPr>
      <w:r w:rsidRPr="008F67F9">
        <w:rPr>
          <w:rFonts w:ascii="Tahoma" w:hAnsi="Tahoma" w:cs="Tahoma"/>
          <w:color w:val="000000"/>
          <w:sz w:val="22"/>
          <w:szCs w:val="22"/>
        </w:rPr>
        <w:t>Consider implementing a lock out/tag out program to identify and eliminate electrical hazards while performing maintenance on machinery.</w:t>
      </w:r>
    </w:p>
    <w:p w14:paraId="44BBA4BC"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 xml:space="preserve">Only skilled electricians </w:t>
      </w:r>
      <w:proofErr w:type="gramStart"/>
      <w:r w:rsidRPr="00724C6D">
        <w:rPr>
          <w:rFonts w:ascii="Tahoma" w:hAnsi="Tahoma" w:cs="Tahoma"/>
          <w:color w:val="000000"/>
          <w:sz w:val="22"/>
          <w:szCs w:val="22"/>
        </w:rPr>
        <w:t>are allowed to</w:t>
      </w:r>
      <w:proofErr w:type="gramEnd"/>
      <w:r w:rsidRPr="00724C6D">
        <w:rPr>
          <w:rFonts w:ascii="Tahoma" w:hAnsi="Tahoma" w:cs="Tahoma"/>
          <w:color w:val="000000"/>
          <w:sz w:val="22"/>
          <w:szCs w:val="22"/>
        </w:rPr>
        <w:t xml:space="preserve"> perform any kind of electrical work.</w:t>
      </w:r>
    </w:p>
    <w:p w14:paraId="6DABA61F" w14:textId="77777777" w:rsidR="00724C6D" w:rsidRPr="00724C6D" w:rsidRDefault="00724C6D" w:rsidP="00724C6D">
      <w:pPr>
        <w:numPr>
          <w:ilvl w:val="0"/>
          <w:numId w:val="6"/>
        </w:numPr>
        <w:spacing w:after="240"/>
        <w:ind w:left="720"/>
        <w:rPr>
          <w:rFonts w:ascii="Tahoma" w:hAnsi="Tahoma" w:cs="Tahoma"/>
          <w:color w:val="000000"/>
          <w:sz w:val="22"/>
          <w:szCs w:val="22"/>
        </w:rPr>
      </w:pPr>
      <w:r w:rsidRPr="00724C6D">
        <w:rPr>
          <w:rFonts w:ascii="Tahoma" w:hAnsi="Tahoma" w:cs="Tahoma"/>
          <w:color w:val="000000"/>
          <w:sz w:val="22"/>
          <w:szCs w:val="22"/>
        </w:rPr>
        <w:t>Supervisors have the responsibility of assuring that contractors and electricians are provided with and use the proper protective equipment (PPE).</w:t>
      </w:r>
    </w:p>
    <w:p w14:paraId="6D10EDB1" w14:textId="77777777" w:rsidR="00724C6D" w:rsidRPr="00C15254" w:rsidRDefault="00724C6D" w:rsidP="00724C6D">
      <w:pPr>
        <w:spacing w:after="120"/>
        <w:rPr>
          <w:rFonts w:ascii="Tahoma" w:hAnsi="Tahoma" w:cs="Tahoma"/>
          <w:b/>
          <w:color w:val="1F4E79" w:themeColor="accent1" w:themeShade="80"/>
          <w:sz w:val="28"/>
          <w:szCs w:val="28"/>
        </w:rPr>
      </w:pPr>
      <w:r w:rsidRPr="00C15254">
        <w:rPr>
          <w:rFonts w:ascii="Tahoma" w:hAnsi="Tahoma" w:cs="Tahoma"/>
          <w:b/>
          <w:color w:val="1F4E79" w:themeColor="accent1" w:themeShade="80"/>
          <w:sz w:val="28"/>
          <w:szCs w:val="28"/>
        </w:rPr>
        <w:t>Wiring safety:</w:t>
      </w:r>
    </w:p>
    <w:p w14:paraId="48DFC397" w14:textId="37318718" w:rsidR="00313DD2" w:rsidRPr="00313DD2" w:rsidRDefault="00724C6D" w:rsidP="00313DD2">
      <w:pPr>
        <w:numPr>
          <w:ilvl w:val="0"/>
          <w:numId w:val="5"/>
        </w:numPr>
        <w:spacing w:after="120"/>
        <w:ind w:left="360"/>
        <w:rPr>
          <w:rFonts w:ascii="Tahoma" w:hAnsi="Tahoma" w:cs="Tahoma"/>
          <w:color w:val="000000"/>
          <w:sz w:val="22"/>
          <w:szCs w:val="22"/>
        </w:rPr>
      </w:pPr>
      <w:r w:rsidRPr="00724C6D">
        <w:rPr>
          <w:rFonts w:ascii="Tahoma" w:eastAsia="Cambria" w:hAnsi="Tahoma" w:cs="Tahoma"/>
          <w:sz w:val="22"/>
          <w:szCs w:val="22"/>
        </w:rPr>
        <w:t>Keep electrical cords out of hallways; if cords must cross doorways, assure that they are completely covered to prevent tripping hazards.</w:t>
      </w:r>
    </w:p>
    <w:p w14:paraId="4983768B" w14:textId="77777777" w:rsidR="00724C6D" w:rsidRPr="00724C6D" w:rsidRDefault="00724C6D" w:rsidP="00724C6D">
      <w:pPr>
        <w:numPr>
          <w:ilvl w:val="0"/>
          <w:numId w:val="5"/>
        </w:numPr>
        <w:tabs>
          <w:tab w:val="left" w:pos="360"/>
        </w:tabs>
        <w:spacing w:after="120"/>
        <w:ind w:left="360"/>
        <w:rPr>
          <w:rFonts w:ascii="Tahoma" w:hAnsi="Tahoma" w:cs="Tahoma"/>
          <w:color w:val="000000"/>
          <w:sz w:val="22"/>
          <w:szCs w:val="22"/>
        </w:rPr>
      </w:pPr>
      <w:r w:rsidRPr="00724C6D">
        <w:rPr>
          <w:rFonts w:ascii="Tahoma" w:hAnsi="Tahoma" w:cs="Tahoma"/>
          <w:color w:val="000000"/>
          <w:sz w:val="22"/>
          <w:szCs w:val="22"/>
        </w:rPr>
        <w:t>Electrical wires and lines must be protected from vehicle traffic.</w:t>
      </w:r>
    </w:p>
    <w:p w14:paraId="536788F6"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Use appropriate equipment and lines for the current carrying capacity.</w:t>
      </w:r>
    </w:p>
    <w:p w14:paraId="41B0089B" w14:textId="0D49ACFE" w:rsidR="00313DD2" w:rsidRDefault="00724C6D" w:rsidP="008F67F9">
      <w:pPr>
        <w:numPr>
          <w:ilvl w:val="0"/>
          <w:numId w:val="5"/>
        </w:numPr>
        <w:tabs>
          <w:tab w:val="left" w:pos="360"/>
        </w:tabs>
        <w:spacing w:after="120"/>
        <w:ind w:left="360"/>
        <w:rPr>
          <w:rFonts w:ascii="Tahoma" w:hAnsi="Tahoma" w:cs="Tahoma"/>
          <w:color w:val="000000"/>
          <w:sz w:val="22"/>
          <w:szCs w:val="22"/>
        </w:rPr>
      </w:pPr>
      <w:r w:rsidRPr="00724C6D">
        <w:rPr>
          <w:rFonts w:ascii="Tahoma" w:hAnsi="Tahoma" w:cs="Tahoma"/>
          <w:color w:val="000000"/>
          <w:sz w:val="22"/>
          <w:szCs w:val="22"/>
        </w:rPr>
        <w:t xml:space="preserve">Do not </w:t>
      </w:r>
      <w:r w:rsidR="008F67F9">
        <w:rPr>
          <w:rFonts w:ascii="Tahoma" w:hAnsi="Tahoma" w:cs="Tahoma"/>
          <w:color w:val="000000"/>
          <w:sz w:val="22"/>
          <w:szCs w:val="22"/>
        </w:rPr>
        <w:t>run</w:t>
      </w:r>
      <w:r w:rsidRPr="00724C6D">
        <w:rPr>
          <w:rFonts w:ascii="Tahoma" w:hAnsi="Tahoma" w:cs="Tahoma"/>
          <w:color w:val="000000"/>
          <w:sz w:val="22"/>
          <w:szCs w:val="22"/>
        </w:rPr>
        <w:t xml:space="preserve"> temporary wiring </w:t>
      </w:r>
      <w:r w:rsidR="008F67F9">
        <w:rPr>
          <w:rFonts w:ascii="Tahoma" w:hAnsi="Tahoma" w:cs="Tahoma"/>
          <w:color w:val="000000"/>
          <w:sz w:val="22"/>
          <w:szCs w:val="22"/>
        </w:rPr>
        <w:t xml:space="preserve">through floors, walls, </w:t>
      </w:r>
      <w:r w:rsidRPr="00724C6D">
        <w:rPr>
          <w:rFonts w:ascii="Tahoma" w:hAnsi="Tahoma" w:cs="Tahoma"/>
          <w:color w:val="000000"/>
          <w:sz w:val="22"/>
          <w:szCs w:val="22"/>
        </w:rPr>
        <w:t>over nails, rebar, or other metal objects.</w:t>
      </w:r>
      <w:r w:rsidR="00313DD2">
        <w:rPr>
          <w:rFonts w:ascii="Tahoma" w:hAnsi="Tahoma" w:cs="Tahoma"/>
          <w:color w:val="000000"/>
          <w:sz w:val="22"/>
          <w:szCs w:val="22"/>
        </w:rPr>
        <w:t xml:space="preserve"> </w:t>
      </w:r>
    </w:p>
    <w:p w14:paraId="7838307F" w14:textId="37D1DCBA" w:rsidR="00313DD2" w:rsidRPr="00313DD2" w:rsidRDefault="00313DD2" w:rsidP="00313DD2">
      <w:pPr>
        <w:numPr>
          <w:ilvl w:val="0"/>
          <w:numId w:val="5"/>
        </w:numPr>
        <w:tabs>
          <w:tab w:val="left" w:pos="360"/>
        </w:tabs>
        <w:spacing w:after="120"/>
        <w:ind w:left="360"/>
        <w:rPr>
          <w:rFonts w:ascii="Tahoma" w:hAnsi="Tahoma" w:cs="Tahoma"/>
          <w:color w:val="000000"/>
          <w:sz w:val="22"/>
          <w:szCs w:val="22"/>
        </w:rPr>
      </w:pPr>
      <w:r>
        <w:rPr>
          <w:rFonts w:ascii="Tahoma" w:hAnsi="Tahoma" w:cs="Tahoma"/>
          <w:color w:val="000000"/>
          <w:sz w:val="22"/>
          <w:szCs w:val="22"/>
        </w:rPr>
        <w:t>Never use extension cords as a permanent source of electricity.</w:t>
      </w:r>
    </w:p>
    <w:p w14:paraId="44869D51" w14:textId="77777777" w:rsidR="00724C6D" w:rsidRPr="00724C6D" w:rsidRDefault="00724C6D" w:rsidP="00724C6D">
      <w:pPr>
        <w:numPr>
          <w:ilvl w:val="0"/>
          <w:numId w:val="5"/>
        </w:numPr>
        <w:spacing w:after="240"/>
        <w:ind w:left="360"/>
        <w:rPr>
          <w:rFonts w:ascii="Tahoma" w:hAnsi="Tahoma" w:cs="Tahoma"/>
          <w:color w:val="000000"/>
          <w:sz w:val="22"/>
          <w:szCs w:val="22"/>
        </w:rPr>
      </w:pPr>
      <w:r w:rsidRPr="00724C6D">
        <w:rPr>
          <w:rFonts w:ascii="Tahoma" w:hAnsi="Tahoma" w:cs="Tahoma"/>
          <w:color w:val="000000"/>
          <w:sz w:val="22"/>
          <w:szCs w:val="22"/>
        </w:rPr>
        <w:t>Check cables frequently for wear. Certify that flexible cords are not frayed or damaged.</w:t>
      </w:r>
    </w:p>
    <w:p w14:paraId="7B4E1027" w14:textId="77777777" w:rsidR="00724C6D" w:rsidRPr="00C15254" w:rsidRDefault="00724C6D" w:rsidP="00724C6D">
      <w:pPr>
        <w:spacing w:after="120"/>
        <w:rPr>
          <w:rFonts w:ascii="Tahoma" w:hAnsi="Tahoma" w:cs="Tahoma"/>
          <w:b/>
          <w:color w:val="1F4E79" w:themeColor="accent1" w:themeShade="80"/>
          <w:sz w:val="28"/>
          <w:szCs w:val="28"/>
        </w:rPr>
      </w:pPr>
      <w:r w:rsidRPr="00C15254">
        <w:rPr>
          <w:rFonts w:ascii="Tahoma" w:hAnsi="Tahoma" w:cs="Tahoma"/>
          <w:b/>
          <w:color w:val="1F4E79" w:themeColor="accent1" w:themeShade="80"/>
          <w:sz w:val="28"/>
          <w:szCs w:val="28"/>
        </w:rPr>
        <w:t>Power tool safety:</w:t>
      </w:r>
    </w:p>
    <w:p w14:paraId="7CCE9F4D"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 xml:space="preserve">Always unplug tools and equipment before </w:t>
      </w:r>
      <w:proofErr w:type="gramStart"/>
      <w:r w:rsidRPr="00724C6D">
        <w:rPr>
          <w:rFonts w:ascii="Tahoma" w:hAnsi="Tahoma" w:cs="Tahoma"/>
          <w:color w:val="000000"/>
          <w:sz w:val="22"/>
          <w:szCs w:val="22"/>
        </w:rPr>
        <w:t>making adjustments</w:t>
      </w:r>
      <w:proofErr w:type="gramEnd"/>
      <w:r w:rsidRPr="00724C6D">
        <w:rPr>
          <w:rFonts w:ascii="Tahoma" w:hAnsi="Tahoma" w:cs="Tahoma"/>
          <w:color w:val="000000"/>
          <w:sz w:val="22"/>
          <w:szCs w:val="22"/>
        </w:rPr>
        <w:t xml:space="preserve"> or repairs and when you are finished using the equipment.</w:t>
      </w:r>
    </w:p>
    <w:p w14:paraId="1DC245FC" w14:textId="2419CCC6"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Check power tools an</w:t>
      </w:r>
      <w:r w:rsidR="00337CE4">
        <w:rPr>
          <w:rFonts w:ascii="Tahoma" w:hAnsi="Tahoma" w:cs="Tahoma"/>
          <w:color w:val="000000"/>
          <w:sz w:val="22"/>
          <w:szCs w:val="22"/>
        </w:rPr>
        <w:t>d equipment frequently for wear</w:t>
      </w:r>
      <w:bookmarkStart w:id="0" w:name="_GoBack"/>
      <w:bookmarkEnd w:id="0"/>
      <w:r w:rsidRPr="00724C6D">
        <w:rPr>
          <w:rFonts w:ascii="Tahoma" w:hAnsi="Tahoma" w:cs="Tahoma"/>
          <w:color w:val="000000"/>
          <w:sz w:val="22"/>
          <w:szCs w:val="22"/>
        </w:rPr>
        <w:t xml:space="preserve"> and assure they are in sound condition.</w:t>
      </w:r>
    </w:p>
    <w:p w14:paraId="41039583"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Use equipment and power tools that are either double-insulated or connected by cords with three-wire plugs.</w:t>
      </w:r>
    </w:p>
    <w:p w14:paraId="418B8893"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Do not use power tools or equipment in a wet area.</w:t>
      </w:r>
    </w:p>
    <w:p w14:paraId="078055B9" w14:textId="0EC5D13C" w:rsidR="00724C6D" w:rsidRPr="008F67F9" w:rsidRDefault="00724C6D" w:rsidP="00724C6D">
      <w:pPr>
        <w:numPr>
          <w:ilvl w:val="0"/>
          <w:numId w:val="5"/>
        </w:numPr>
        <w:spacing w:after="120"/>
        <w:ind w:left="360"/>
        <w:rPr>
          <w:rFonts w:ascii="Tahoma" w:hAnsi="Tahoma" w:cs="Tahoma"/>
          <w:b/>
          <w:color w:val="000000"/>
          <w:sz w:val="22"/>
          <w:szCs w:val="22"/>
        </w:rPr>
      </w:pPr>
      <w:r w:rsidRPr="008F67F9">
        <w:rPr>
          <w:rFonts w:ascii="Tahoma" w:hAnsi="Tahoma" w:cs="Tahoma"/>
          <w:color w:val="000000"/>
          <w:sz w:val="22"/>
          <w:szCs w:val="22"/>
        </w:rPr>
        <w:t>Utilize ground fault circuit interrupters (GFCIs).</w:t>
      </w:r>
    </w:p>
    <w:p w14:paraId="61654CA2" w14:textId="77777777" w:rsidR="00724C6D" w:rsidRPr="00C15254" w:rsidRDefault="00724C6D" w:rsidP="00724C6D">
      <w:pPr>
        <w:spacing w:after="120"/>
        <w:rPr>
          <w:rFonts w:ascii="Tahoma" w:hAnsi="Tahoma" w:cs="Tahoma"/>
          <w:b/>
          <w:color w:val="1F4E79" w:themeColor="accent1" w:themeShade="80"/>
          <w:sz w:val="28"/>
          <w:szCs w:val="28"/>
        </w:rPr>
      </w:pPr>
      <w:r w:rsidRPr="00C15254">
        <w:rPr>
          <w:rFonts w:ascii="Tahoma" w:hAnsi="Tahoma" w:cs="Tahoma"/>
          <w:b/>
          <w:color w:val="1F4E79" w:themeColor="accent1" w:themeShade="80"/>
          <w:sz w:val="28"/>
          <w:szCs w:val="28"/>
        </w:rPr>
        <w:lastRenderedPageBreak/>
        <w:t>Working around electrical sources:</w:t>
      </w:r>
    </w:p>
    <w:p w14:paraId="0639C60F"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Use insulated tools that have been approved for working around energized sources.</w:t>
      </w:r>
    </w:p>
    <w:p w14:paraId="716FF3CE" w14:textId="77777777" w:rsidR="00724C6D" w:rsidRPr="00724C6D" w:rsidRDefault="00724C6D" w:rsidP="00724C6D">
      <w:pPr>
        <w:numPr>
          <w:ilvl w:val="0"/>
          <w:numId w:val="5"/>
        </w:numPr>
        <w:spacing w:after="240"/>
        <w:ind w:left="360"/>
        <w:rPr>
          <w:rFonts w:ascii="Tahoma" w:hAnsi="Tahoma" w:cs="Tahoma"/>
          <w:color w:val="000000"/>
          <w:sz w:val="22"/>
          <w:szCs w:val="22"/>
        </w:rPr>
      </w:pPr>
      <w:r w:rsidRPr="00724C6D">
        <w:rPr>
          <w:rFonts w:ascii="Tahoma" w:hAnsi="Tahoma" w:cs="Tahoma"/>
          <w:color w:val="000000"/>
          <w:sz w:val="22"/>
          <w:szCs w:val="22"/>
        </w:rPr>
        <w:t>Do not use ladders with metal side rails around electrical hazards. Instead, use ladders constructed of fiberglass.</w:t>
      </w:r>
    </w:p>
    <w:p w14:paraId="6EE9152D" w14:textId="77777777" w:rsidR="00724C6D" w:rsidRPr="00C15254" w:rsidRDefault="00724C6D" w:rsidP="00724C6D">
      <w:pPr>
        <w:spacing w:after="120"/>
        <w:rPr>
          <w:rFonts w:ascii="Tahoma" w:hAnsi="Tahoma" w:cs="Tahoma"/>
          <w:b/>
          <w:color w:val="1F4E79" w:themeColor="accent1" w:themeShade="80"/>
          <w:sz w:val="28"/>
          <w:szCs w:val="28"/>
        </w:rPr>
      </w:pPr>
      <w:r w:rsidRPr="00C15254">
        <w:rPr>
          <w:rFonts w:ascii="Tahoma" w:hAnsi="Tahoma" w:cs="Tahoma"/>
          <w:b/>
          <w:color w:val="1F4E79" w:themeColor="accent1" w:themeShade="80"/>
          <w:sz w:val="28"/>
          <w:szCs w:val="28"/>
        </w:rPr>
        <w:t>Overloading circuits:</w:t>
      </w:r>
    </w:p>
    <w:p w14:paraId="7EDE5C8D" w14:textId="77777777" w:rsidR="00724C6D" w:rsidRPr="00724C6D" w:rsidRDefault="00724C6D" w:rsidP="00724C6D">
      <w:pPr>
        <w:spacing w:after="120"/>
        <w:rPr>
          <w:rFonts w:ascii="Tahoma" w:hAnsi="Tahoma" w:cs="Tahoma"/>
          <w:color w:val="000000"/>
          <w:sz w:val="22"/>
          <w:szCs w:val="22"/>
        </w:rPr>
      </w:pPr>
      <w:r w:rsidRPr="00724C6D">
        <w:rPr>
          <w:rFonts w:ascii="Tahoma" w:hAnsi="Tahoma" w:cs="Tahoma"/>
          <w:color w:val="000000"/>
          <w:sz w:val="22"/>
          <w:szCs w:val="22"/>
        </w:rPr>
        <w:t>Plugging too many appliances into an electrical circuit can result in an overload of the circuit. In extreme cases or if the wiring is not up to code a fire could result. To avoid an overload:</w:t>
      </w:r>
    </w:p>
    <w:p w14:paraId="33917B25"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Do not connect multiple power strips together.</w:t>
      </w:r>
    </w:p>
    <w:p w14:paraId="6F2DFFE6" w14:textId="77777777"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iCs/>
          <w:color w:val="000000"/>
          <w:sz w:val="22"/>
          <w:szCs w:val="22"/>
        </w:rPr>
        <w:t xml:space="preserve">Do </w:t>
      </w:r>
      <w:r w:rsidRPr="00724C6D">
        <w:rPr>
          <w:rFonts w:ascii="Tahoma" w:hAnsi="Tahoma" w:cs="Tahoma"/>
          <w:color w:val="000000"/>
          <w:sz w:val="22"/>
          <w:szCs w:val="22"/>
        </w:rPr>
        <w:t>not</w:t>
      </w:r>
      <w:r w:rsidRPr="00724C6D">
        <w:rPr>
          <w:rFonts w:ascii="Tahoma" w:hAnsi="Tahoma" w:cs="Tahoma"/>
          <w:iCs/>
          <w:color w:val="000000"/>
          <w:sz w:val="22"/>
          <w:szCs w:val="22"/>
        </w:rPr>
        <w:t xml:space="preserve"> use extension cords in place of permanent wiring.</w:t>
      </w:r>
    </w:p>
    <w:p w14:paraId="52BF0301" w14:textId="26899B88"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Assure that all circuits have circuit breakers installed to provide adequate protection.</w:t>
      </w:r>
    </w:p>
    <w:p w14:paraId="04E31F4C" w14:textId="0B95F965" w:rsidR="00724C6D" w:rsidRPr="00724C6D" w:rsidRDefault="00724C6D" w:rsidP="00724C6D">
      <w:pPr>
        <w:numPr>
          <w:ilvl w:val="0"/>
          <w:numId w:val="5"/>
        </w:numPr>
        <w:spacing w:after="120"/>
        <w:ind w:left="360"/>
        <w:rPr>
          <w:rFonts w:ascii="Tahoma" w:hAnsi="Tahoma" w:cs="Tahoma"/>
          <w:color w:val="000000"/>
          <w:sz w:val="22"/>
          <w:szCs w:val="22"/>
        </w:rPr>
      </w:pPr>
      <w:r w:rsidRPr="00724C6D">
        <w:rPr>
          <w:rFonts w:ascii="Tahoma" w:hAnsi="Tahoma" w:cs="Tahoma"/>
          <w:color w:val="000000"/>
          <w:sz w:val="22"/>
          <w:szCs w:val="22"/>
        </w:rPr>
        <w:t>Assure that all circuits are properly grounded.</w:t>
      </w:r>
    </w:p>
    <w:p w14:paraId="18346999" w14:textId="7CDAFA14" w:rsidR="00724C6D" w:rsidRPr="00724C6D" w:rsidRDefault="00724C6D" w:rsidP="00724C6D">
      <w:pPr>
        <w:spacing w:after="120"/>
        <w:ind w:left="1440" w:right="1440"/>
        <w:rPr>
          <w:rFonts w:ascii="Tahoma" w:hAnsi="Tahoma" w:cs="Tahoma"/>
          <w:color w:val="000000"/>
          <w:sz w:val="22"/>
          <w:szCs w:val="22"/>
        </w:rPr>
      </w:pPr>
    </w:p>
    <w:p w14:paraId="2DC3D4E5" w14:textId="77B8C627" w:rsidR="00724C6D" w:rsidRPr="00724C6D" w:rsidRDefault="008F67F9" w:rsidP="00724C6D">
      <w:pPr>
        <w:spacing w:after="120"/>
        <w:ind w:left="1440" w:right="1440"/>
        <w:rPr>
          <w:rFonts w:ascii="Tahoma" w:hAnsi="Tahoma" w:cs="Tahoma"/>
          <w:color w:val="000000"/>
          <w:sz w:val="22"/>
          <w:szCs w:val="22"/>
        </w:rPr>
      </w:pPr>
      <w:r w:rsidRPr="00724C6D">
        <w:rPr>
          <w:rFonts w:ascii="Times New Roman" w:hAnsi="Times New Roman"/>
          <w:noProof/>
          <w:sz w:val="22"/>
          <w:szCs w:val="22"/>
        </w:rPr>
        <w:drawing>
          <wp:anchor distT="0" distB="0" distL="114300" distR="114300" simplePos="0" relativeHeight="251659264" behindDoc="1" locked="0" layoutInCell="1" allowOverlap="1" wp14:anchorId="76347DBF" wp14:editId="4B15FCDB">
            <wp:simplePos x="0" y="0"/>
            <wp:positionH relativeFrom="margin">
              <wp:posOffset>1704975</wp:posOffset>
            </wp:positionH>
            <wp:positionV relativeFrom="margin">
              <wp:posOffset>2969895</wp:posOffset>
            </wp:positionV>
            <wp:extent cx="2352675" cy="3079115"/>
            <wp:effectExtent l="0" t="0" r="9525" b="6985"/>
            <wp:wrapTight wrapText="bothSides">
              <wp:wrapPolygon edited="0">
                <wp:start x="0" y="0"/>
                <wp:lineTo x="0" y="21515"/>
                <wp:lineTo x="21513" y="21515"/>
                <wp:lineTo x="21513" y="0"/>
                <wp:lineTo x="0" y="0"/>
              </wp:wrapPolygon>
            </wp:wrapTight>
            <wp:docPr id="1" name="Picture 1" descr="Electrical_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al_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07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2584" w14:textId="21DFF3D9" w:rsidR="00724C6D" w:rsidRPr="00724C6D" w:rsidRDefault="00724C6D" w:rsidP="00724C6D">
      <w:pPr>
        <w:spacing w:after="120"/>
        <w:ind w:left="1440" w:right="1440"/>
        <w:rPr>
          <w:rFonts w:ascii="Tahoma" w:hAnsi="Tahoma" w:cs="Tahoma"/>
          <w:color w:val="000000"/>
          <w:sz w:val="22"/>
          <w:szCs w:val="22"/>
        </w:rPr>
      </w:pPr>
    </w:p>
    <w:p w14:paraId="286B0801" w14:textId="77777777" w:rsidR="00724C6D" w:rsidRPr="00724C6D" w:rsidRDefault="00724C6D" w:rsidP="00724C6D">
      <w:pPr>
        <w:spacing w:after="120"/>
        <w:ind w:left="1440" w:right="1440"/>
        <w:rPr>
          <w:rFonts w:ascii="Tahoma" w:hAnsi="Tahoma" w:cs="Tahoma"/>
          <w:color w:val="000000"/>
          <w:sz w:val="22"/>
          <w:szCs w:val="22"/>
        </w:rPr>
      </w:pPr>
    </w:p>
    <w:p w14:paraId="2D1EDA0B" w14:textId="77777777" w:rsidR="00724C6D" w:rsidRPr="00724C6D" w:rsidRDefault="00724C6D" w:rsidP="00724C6D">
      <w:pPr>
        <w:spacing w:after="120"/>
        <w:ind w:left="1440" w:right="1440"/>
        <w:rPr>
          <w:rFonts w:ascii="Tahoma" w:hAnsi="Tahoma" w:cs="Tahoma"/>
          <w:color w:val="000000"/>
          <w:sz w:val="22"/>
          <w:szCs w:val="22"/>
        </w:rPr>
      </w:pPr>
    </w:p>
    <w:p w14:paraId="139F9D02" w14:textId="77777777" w:rsidR="00724C6D" w:rsidRPr="00724C6D" w:rsidRDefault="00724C6D" w:rsidP="00724C6D">
      <w:pPr>
        <w:spacing w:after="120"/>
        <w:ind w:left="1440" w:right="1440"/>
        <w:rPr>
          <w:rFonts w:ascii="Tahoma" w:hAnsi="Tahoma" w:cs="Tahoma"/>
          <w:color w:val="000000"/>
          <w:sz w:val="22"/>
          <w:szCs w:val="22"/>
        </w:rPr>
      </w:pPr>
    </w:p>
    <w:p w14:paraId="6D57145D" w14:textId="77777777" w:rsidR="00724C6D" w:rsidRPr="00724C6D" w:rsidRDefault="00724C6D" w:rsidP="00724C6D">
      <w:pPr>
        <w:spacing w:after="120"/>
        <w:ind w:left="1440" w:right="1440"/>
        <w:rPr>
          <w:rFonts w:ascii="Tahoma" w:hAnsi="Tahoma" w:cs="Tahoma"/>
          <w:color w:val="000000"/>
          <w:sz w:val="22"/>
          <w:szCs w:val="22"/>
        </w:rPr>
      </w:pPr>
    </w:p>
    <w:p w14:paraId="40B52E4B" w14:textId="77777777" w:rsidR="00724C6D" w:rsidRPr="00724C6D" w:rsidRDefault="00724C6D" w:rsidP="00724C6D">
      <w:pPr>
        <w:spacing w:after="120"/>
        <w:ind w:left="1440" w:right="1440"/>
        <w:rPr>
          <w:rFonts w:ascii="Tahoma" w:hAnsi="Tahoma" w:cs="Tahoma"/>
          <w:color w:val="000000"/>
          <w:sz w:val="22"/>
          <w:szCs w:val="22"/>
        </w:rPr>
      </w:pPr>
    </w:p>
    <w:p w14:paraId="01BDCC7D" w14:textId="77777777" w:rsidR="00724C6D" w:rsidRPr="00724C6D" w:rsidRDefault="00724C6D" w:rsidP="00724C6D">
      <w:pPr>
        <w:spacing w:after="120"/>
        <w:ind w:left="1440" w:right="1440"/>
        <w:rPr>
          <w:rFonts w:ascii="Tahoma" w:hAnsi="Tahoma" w:cs="Tahoma"/>
          <w:color w:val="000000"/>
          <w:sz w:val="22"/>
          <w:szCs w:val="22"/>
        </w:rPr>
      </w:pPr>
    </w:p>
    <w:p w14:paraId="695A97B2" w14:textId="77777777" w:rsidR="00724C6D" w:rsidRPr="00724C6D" w:rsidRDefault="00724C6D" w:rsidP="00724C6D">
      <w:pPr>
        <w:spacing w:after="120"/>
        <w:ind w:left="1440" w:right="1440"/>
        <w:rPr>
          <w:rFonts w:ascii="Tahoma" w:hAnsi="Tahoma" w:cs="Tahoma"/>
          <w:color w:val="000000"/>
          <w:sz w:val="22"/>
          <w:szCs w:val="22"/>
        </w:rPr>
      </w:pPr>
    </w:p>
    <w:p w14:paraId="537A8206" w14:textId="77777777" w:rsidR="00724C6D" w:rsidRPr="00724C6D" w:rsidRDefault="00724C6D" w:rsidP="00724C6D">
      <w:pPr>
        <w:spacing w:after="120"/>
        <w:ind w:left="1440" w:right="1440"/>
        <w:rPr>
          <w:rFonts w:ascii="Tahoma" w:hAnsi="Tahoma" w:cs="Tahoma"/>
          <w:color w:val="000000"/>
          <w:sz w:val="22"/>
          <w:szCs w:val="22"/>
        </w:rPr>
      </w:pPr>
    </w:p>
    <w:p w14:paraId="1DDB026A" w14:textId="77777777" w:rsidR="00724C6D" w:rsidRPr="00724C6D" w:rsidRDefault="00724C6D" w:rsidP="00724C6D">
      <w:pPr>
        <w:spacing w:after="120"/>
        <w:ind w:left="1440" w:right="1440"/>
        <w:rPr>
          <w:rFonts w:ascii="Tahoma" w:hAnsi="Tahoma" w:cs="Tahoma"/>
          <w:color w:val="000000"/>
          <w:sz w:val="22"/>
          <w:szCs w:val="22"/>
        </w:rPr>
      </w:pPr>
    </w:p>
    <w:p w14:paraId="75F85500" w14:textId="77777777" w:rsidR="00724C6D" w:rsidRPr="00724C6D" w:rsidRDefault="00724C6D" w:rsidP="00724C6D">
      <w:pPr>
        <w:spacing w:after="120"/>
        <w:ind w:left="1440" w:right="1440"/>
        <w:rPr>
          <w:rFonts w:ascii="Tahoma" w:hAnsi="Tahoma" w:cs="Tahoma"/>
          <w:color w:val="000000"/>
          <w:sz w:val="22"/>
          <w:szCs w:val="22"/>
        </w:rPr>
      </w:pPr>
    </w:p>
    <w:p w14:paraId="52E1DF8E" w14:textId="77777777" w:rsidR="00724C6D" w:rsidRPr="00724C6D" w:rsidRDefault="00724C6D" w:rsidP="00724C6D">
      <w:pPr>
        <w:spacing w:after="120"/>
        <w:ind w:left="1440" w:right="1440"/>
        <w:rPr>
          <w:rFonts w:ascii="Tahoma" w:hAnsi="Tahoma" w:cs="Tahoma"/>
          <w:color w:val="000000"/>
          <w:sz w:val="22"/>
          <w:szCs w:val="22"/>
        </w:rPr>
      </w:pPr>
    </w:p>
    <w:p w14:paraId="3E4A1C7C" w14:textId="77777777" w:rsidR="00724C6D" w:rsidRPr="00724C6D" w:rsidRDefault="00724C6D" w:rsidP="00724C6D">
      <w:pPr>
        <w:spacing w:after="120"/>
        <w:ind w:left="1440" w:right="1440"/>
        <w:rPr>
          <w:rFonts w:ascii="Tahoma" w:hAnsi="Tahoma" w:cs="Tahoma"/>
          <w:color w:val="000000"/>
          <w:sz w:val="22"/>
          <w:szCs w:val="22"/>
        </w:rPr>
      </w:pPr>
    </w:p>
    <w:p w14:paraId="3C3388FB" w14:textId="77777777" w:rsidR="008E5FF2" w:rsidRPr="00724C6D" w:rsidRDefault="00724C6D" w:rsidP="00724C6D">
      <w:pPr>
        <w:tabs>
          <w:tab w:val="left" w:pos="1440"/>
          <w:tab w:val="left" w:pos="2160"/>
        </w:tabs>
        <w:spacing w:before="100" w:beforeAutospacing="1" w:after="100" w:afterAutospacing="1"/>
        <w:contextualSpacing/>
        <w:rPr>
          <w:rFonts w:ascii="Tahoma" w:hAnsi="Tahoma" w:cs="Tahoma"/>
          <w:sz w:val="22"/>
          <w:szCs w:val="22"/>
        </w:rPr>
      </w:pPr>
      <w:r w:rsidRPr="00724C6D">
        <w:rPr>
          <w:rFonts w:ascii="Tahoma" w:hAnsi="Tahoma" w:cs="Tahoma"/>
          <w:i/>
          <w:color w:val="000000"/>
          <w:sz w:val="22"/>
          <w:szCs w:val="22"/>
        </w:rPr>
        <w:t>Know the hazards of electricity. Your knowledge will help prevent injuries and death.</w:t>
      </w:r>
    </w:p>
    <w:p w14:paraId="201AC70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E453392" w14:textId="31D08756"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7E4AFBB" w14:textId="77777777" w:rsidR="00893446" w:rsidRDefault="00893446" w:rsidP="00670A6F">
      <w:pPr>
        <w:tabs>
          <w:tab w:val="left" w:pos="1440"/>
          <w:tab w:val="left" w:pos="2160"/>
        </w:tabs>
        <w:spacing w:before="100" w:beforeAutospacing="1" w:after="100" w:afterAutospacing="1"/>
        <w:contextualSpacing/>
        <w:rPr>
          <w:rFonts w:ascii="Tahoma" w:hAnsi="Tahoma" w:cs="Tahoma"/>
          <w:sz w:val="22"/>
          <w:szCs w:val="22"/>
        </w:rPr>
      </w:pPr>
    </w:p>
    <w:p w14:paraId="6FD85E4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AA5958B"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1D66E7EA"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0FDBBD80"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7C018188"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60D33AC9"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22831EF1"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1B46C8F0"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05975A4F"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1A70483E"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60902732"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53C9D9B"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5177012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D72FCD8" w14:textId="77777777" w:rsidR="008272DA" w:rsidRDefault="008272DA" w:rsidP="0045764A">
      <w:pPr>
        <w:rPr>
          <w:rFonts w:ascii="Tahoma" w:hAnsi="Tahoma" w:cs="Tahoma"/>
          <w:sz w:val="22"/>
          <w:szCs w:val="22"/>
          <w:u w:val="single"/>
        </w:rPr>
      </w:pPr>
    </w:p>
    <w:p w14:paraId="1F5ACA9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1B5181" w14:textId="77777777" w:rsidR="008272DA" w:rsidRDefault="008272DA" w:rsidP="0045764A">
      <w:pPr>
        <w:rPr>
          <w:rFonts w:ascii="Tahoma" w:hAnsi="Tahoma" w:cs="Tahoma"/>
          <w:sz w:val="22"/>
          <w:szCs w:val="22"/>
          <w:u w:val="single"/>
        </w:rPr>
      </w:pPr>
    </w:p>
    <w:p w14:paraId="2812C0B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2781A3F" w14:textId="77777777" w:rsidR="008272DA" w:rsidRDefault="008272DA" w:rsidP="0045764A">
      <w:pPr>
        <w:rPr>
          <w:rFonts w:ascii="Tahoma" w:hAnsi="Tahoma" w:cs="Tahoma"/>
          <w:sz w:val="22"/>
          <w:szCs w:val="22"/>
          <w:u w:val="single"/>
        </w:rPr>
      </w:pPr>
    </w:p>
    <w:p w14:paraId="0493E71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914142C" w14:textId="77777777" w:rsidR="008272DA" w:rsidRDefault="008272DA" w:rsidP="0045764A">
      <w:pPr>
        <w:rPr>
          <w:rFonts w:ascii="Tahoma" w:hAnsi="Tahoma" w:cs="Tahoma"/>
          <w:sz w:val="22"/>
          <w:szCs w:val="22"/>
          <w:u w:val="single"/>
        </w:rPr>
      </w:pPr>
    </w:p>
    <w:p w14:paraId="5256C12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53C3DCB" w14:textId="77777777" w:rsidR="008272DA" w:rsidRDefault="008272DA" w:rsidP="0045764A">
      <w:pPr>
        <w:rPr>
          <w:rFonts w:ascii="Tahoma" w:hAnsi="Tahoma" w:cs="Tahoma"/>
          <w:sz w:val="22"/>
          <w:szCs w:val="22"/>
          <w:u w:val="single"/>
        </w:rPr>
      </w:pPr>
    </w:p>
    <w:p w14:paraId="531B8C0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2D7EF56" w14:textId="77777777" w:rsidR="008272DA" w:rsidRDefault="008272DA" w:rsidP="0045764A">
      <w:pPr>
        <w:rPr>
          <w:rFonts w:ascii="Tahoma" w:hAnsi="Tahoma" w:cs="Tahoma"/>
          <w:sz w:val="22"/>
          <w:szCs w:val="22"/>
          <w:u w:val="single"/>
        </w:rPr>
      </w:pPr>
    </w:p>
    <w:p w14:paraId="1105ADA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1E4B438" w14:textId="77777777" w:rsidR="008272DA" w:rsidRDefault="008272DA" w:rsidP="0045764A">
      <w:pPr>
        <w:rPr>
          <w:rFonts w:ascii="Tahoma" w:hAnsi="Tahoma" w:cs="Tahoma"/>
          <w:sz w:val="22"/>
          <w:szCs w:val="22"/>
          <w:u w:val="single"/>
        </w:rPr>
      </w:pPr>
    </w:p>
    <w:p w14:paraId="5DE2912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7E8341A" w14:textId="77777777" w:rsidR="008272DA" w:rsidRDefault="008272DA" w:rsidP="0045764A">
      <w:pPr>
        <w:rPr>
          <w:rFonts w:ascii="Tahoma" w:hAnsi="Tahoma" w:cs="Tahoma"/>
          <w:sz w:val="22"/>
          <w:szCs w:val="22"/>
          <w:u w:val="single"/>
        </w:rPr>
      </w:pPr>
    </w:p>
    <w:p w14:paraId="0223B19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E61007E" w14:textId="77777777" w:rsidR="008272DA" w:rsidRDefault="008272DA" w:rsidP="0045764A">
      <w:pPr>
        <w:rPr>
          <w:rFonts w:ascii="Tahoma" w:hAnsi="Tahoma" w:cs="Tahoma"/>
          <w:sz w:val="22"/>
          <w:szCs w:val="22"/>
          <w:u w:val="single"/>
        </w:rPr>
      </w:pPr>
    </w:p>
    <w:p w14:paraId="5A5CA74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F8B61C2" w14:textId="77777777" w:rsidR="008272DA" w:rsidRDefault="008272DA" w:rsidP="0045764A">
      <w:pPr>
        <w:rPr>
          <w:rFonts w:ascii="Tahoma" w:hAnsi="Tahoma" w:cs="Tahoma"/>
          <w:sz w:val="22"/>
          <w:szCs w:val="22"/>
          <w:u w:val="single"/>
        </w:rPr>
      </w:pPr>
    </w:p>
    <w:p w14:paraId="1132241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B9EA326" w14:textId="77777777" w:rsidR="008272DA" w:rsidRDefault="008272DA" w:rsidP="0045764A">
      <w:pPr>
        <w:rPr>
          <w:rFonts w:ascii="Tahoma" w:hAnsi="Tahoma" w:cs="Tahoma"/>
          <w:sz w:val="22"/>
          <w:szCs w:val="22"/>
          <w:u w:val="single"/>
        </w:rPr>
      </w:pPr>
    </w:p>
    <w:p w14:paraId="1FE5D62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5463FD" w14:textId="77777777" w:rsidR="008272DA" w:rsidRDefault="008272DA" w:rsidP="0045764A">
      <w:pPr>
        <w:rPr>
          <w:rFonts w:ascii="Tahoma" w:hAnsi="Tahoma" w:cs="Tahoma"/>
          <w:sz w:val="22"/>
          <w:szCs w:val="22"/>
          <w:u w:val="single"/>
        </w:rPr>
      </w:pPr>
    </w:p>
    <w:p w14:paraId="738CBCFF"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3B658A" w14:textId="77777777" w:rsidR="008272DA" w:rsidRDefault="008272DA" w:rsidP="008272DA">
      <w:pPr>
        <w:rPr>
          <w:rFonts w:ascii="Tahoma" w:hAnsi="Tahoma" w:cs="Tahoma"/>
          <w:sz w:val="22"/>
          <w:szCs w:val="22"/>
          <w:u w:val="single"/>
        </w:rPr>
      </w:pPr>
    </w:p>
    <w:p w14:paraId="76B35657"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9044782" w14:textId="77777777" w:rsidR="008272DA" w:rsidRDefault="008272DA" w:rsidP="008272DA">
      <w:pPr>
        <w:rPr>
          <w:rFonts w:ascii="Tahoma" w:hAnsi="Tahoma" w:cs="Tahoma"/>
          <w:sz w:val="22"/>
          <w:szCs w:val="22"/>
          <w:u w:val="single"/>
        </w:rPr>
      </w:pPr>
    </w:p>
    <w:p w14:paraId="14382277"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88EF9B6" w14:textId="77777777" w:rsidR="007A064D" w:rsidRDefault="007A064D" w:rsidP="00BC1EF8">
      <w:pPr>
        <w:jc w:val="both"/>
        <w:rPr>
          <w:rFonts w:ascii="Tahoma" w:hAnsi="Tahoma" w:cs="Tahoma"/>
          <w:sz w:val="22"/>
          <w:szCs w:val="22"/>
        </w:rPr>
      </w:pPr>
    </w:p>
    <w:p w14:paraId="300E83B9" w14:textId="77777777" w:rsidR="0045764A" w:rsidRPr="0045764A" w:rsidRDefault="0045764A" w:rsidP="00BC1EF8">
      <w:pPr>
        <w:jc w:val="both"/>
        <w:rPr>
          <w:sz w:val="17"/>
          <w:szCs w:val="17"/>
        </w:rPr>
      </w:pP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8147" w14:textId="77777777" w:rsidR="008B614B" w:rsidRDefault="008B614B">
      <w:r>
        <w:separator/>
      </w:r>
    </w:p>
  </w:endnote>
  <w:endnote w:type="continuationSeparator" w:id="0">
    <w:p w14:paraId="263709A3" w14:textId="77777777" w:rsidR="008B614B" w:rsidRDefault="008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15EB2B10"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24C6D">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8A1E" w14:textId="77777777" w:rsidR="008B614B" w:rsidRDefault="008B614B">
      <w:r>
        <w:separator/>
      </w:r>
    </w:p>
  </w:footnote>
  <w:footnote w:type="continuationSeparator" w:id="0">
    <w:p w14:paraId="4F3CE86C" w14:textId="77777777" w:rsidR="008B614B" w:rsidRDefault="008B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2095" w14:textId="77777777" w:rsidR="00FF6E4F" w:rsidRDefault="00337CE4">
    <w:pPr>
      <w:pStyle w:val="Header"/>
    </w:pPr>
    <w:r>
      <w:rPr>
        <w:noProof/>
      </w:rPr>
      <w:pict w14:anchorId="091A5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1663" w14:textId="77777777" w:rsidR="00B968EA" w:rsidRPr="000D0B76" w:rsidRDefault="00B968EA" w:rsidP="00C47C08">
    <w:pPr>
      <w:rPr>
        <w:rFonts w:ascii="Tahoma" w:hAnsi="Tahoma" w:cs="Tahoma"/>
        <w:sz w:val="24"/>
        <w:szCs w:val="24"/>
      </w:rPr>
    </w:pPr>
  </w:p>
  <w:p w14:paraId="5AD4D105" w14:textId="77777777" w:rsidR="00B968EA" w:rsidRDefault="00B968EA" w:rsidP="00C47C08">
    <w:pPr>
      <w:rPr>
        <w:rFonts w:ascii="Tahoma" w:hAnsi="Tahoma" w:cs="Tahoma"/>
        <w:sz w:val="24"/>
        <w:szCs w:val="24"/>
      </w:rPr>
    </w:pPr>
  </w:p>
  <w:p w14:paraId="31638CCD"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793BCD81" w14:textId="77777777" w:rsidTr="00D136D5">
      <w:trPr>
        <w:trHeight w:val="422"/>
      </w:trPr>
      <w:tc>
        <w:tcPr>
          <w:tcW w:w="7024" w:type="dxa"/>
          <w:tcBorders>
            <w:top w:val="nil"/>
            <w:left w:val="nil"/>
            <w:bottom w:val="single" w:sz="4" w:space="0" w:color="auto"/>
            <w:right w:val="nil"/>
          </w:tcBorders>
          <w:shd w:val="clear" w:color="auto" w:fill="auto"/>
        </w:tcPr>
        <w:p w14:paraId="531D6219" w14:textId="1B32ECE4" w:rsidR="00B968EA" w:rsidRPr="001B1D0E" w:rsidRDefault="008C6161"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Electrical Safety</w:t>
          </w:r>
        </w:p>
      </w:tc>
      <w:tc>
        <w:tcPr>
          <w:tcW w:w="3866" w:type="dxa"/>
          <w:tcBorders>
            <w:top w:val="nil"/>
            <w:left w:val="nil"/>
            <w:bottom w:val="single" w:sz="4" w:space="0" w:color="auto"/>
            <w:right w:val="nil"/>
          </w:tcBorders>
          <w:shd w:val="clear" w:color="auto" w:fill="auto"/>
        </w:tcPr>
        <w:p w14:paraId="294939D1" w14:textId="77777777"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14:paraId="0C546CF1" w14:textId="77777777" w:rsidTr="00D10533">
      <w:tc>
        <w:tcPr>
          <w:tcW w:w="10890" w:type="dxa"/>
          <w:gridSpan w:val="2"/>
          <w:tcBorders>
            <w:top w:val="single" w:sz="4" w:space="0" w:color="auto"/>
            <w:left w:val="nil"/>
            <w:bottom w:val="nil"/>
            <w:right w:val="nil"/>
          </w:tcBorders>
          <w:shd w:val="clear" w:color="auto" w:fill="auto"/>
        </w:tcPr>
        <w:p w14:paraId="0647D21E" w14:textId="1735F207" w:rsidR="00F428A2" w:rsidRPr="001B1D0E" w:rsidRDefault="00E76C8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 xml:space="preserve">General </w:t>
          </w:r>
          <w:r w:rsidR="00724C6D">
            <w:rPr>
              <w:rFonts w:ascii="Tahoma" w:hAnsi="Tahoma" w:cs="Tahoma"/>
              <w:b/>
              <w:color w:val="DA5500"/>
              <w:sz w:val="40"/>
              <w:szCs w:val="40"/>
            </w:rPr>
            <w:t>Guidelines</w:t>
          </w:r>
        </w:p>
      </w:tc>
    </w:tr>
  </w:tbl>
  <w:p w14:paraId="1DE41B31"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52F3DEC5"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6DAD" w14:textId="77777777" w:rsidR="00FF6E4F" w:rsidRDefault="00337CE4">
    <w:pPr>
      <w:pStyle w:val="Header"/>
    </w:pPr>
    <w:r>
      <w:rPr>
        <w:noProof/>
      </w:rPr>
      <w:pict w14:anchorId="536E1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475380"/>
    <w:multiLevelType w:val="hybridMultilevel"/>
    <w:tmpl w:val="33000CBC"/>
    <w:lvl w:ilvl="0" w:tplc="6D14204A">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5F675A"/>
    <w:multiLevelType w:val="hybridMultilevel"/>
    <w:tmpl w:val="54745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0136"/>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3DD2"/>
    <w:rsid w:val="00315F40"/>
    <w:rsid w:val="00322552"/>
    <w:rsid w:val="00330324"/>
    <w:rsid w:val="00332D87"/>
    <w:rsid w:val="00335DE1"/>
    <w:rsid w:val="00337CE4"/>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24C6D"/>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93446"/>
    <w:rsid w:val="008A372E"/>
    <w:rsid w:val="008B614B"/>
    <w:rsid w:val="008B7A72"/>
    <w:rsid w:val="008C6161"/>
    <w:rsid w:val="008D7534"/>
    <w:rsid w:val="008E5FF2"/>
    <w:rsid w:val="008F67F9"/>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46F55"/>
    <w:rsid w:val="00B63803"/>
    <w:rsid w:val="00B73408"/>
    <w:rsid w:val="00B82BF8"/>
    <w:rsid w:val="00B87F62"/>
    <w:rsid w:val="00B955DF"/>
    <w:rsid w:val="00B968EA"/>
    <w:rsid w:val="00BB00D8"/>
    <w:rsid w:val="00BC1EF8"/>
    <w:rsid w:val="00BC2238"/>
    <w:rsid w:val="00BC41DA"/>
    <w:rsid w:val="00BE1208"/>
    <w:rsid w:val="00BE1E43"/>
    <w:rsid w:val="00C15254"/>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696"/>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55858"/>
    <w:rsid w:val="00E65C3C"/>
    <w:rsid w:val="00E667CF"/>
    <w:rsid w:val="00E737B6"/>
    <w:rsid w:val="00E76C8A"/>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119C040"/>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A9E6-E523-476D-AE37-B3B82CF0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2018-10-16T23:31:00Z</dcterms:created>
  <dcterms:modified xsi:type="dcterms:W3CDTF">2018-10-16T23:31:00Z</dcterms:modified>
</cp:coreProperties>
</file>